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AFC8B" w14:textId="3470DE47" w:rsidR="00501633" w:rsidRDefault="00501633" w:rsidP="008614FE">
      <w:pPr>
        <w:pStyle w:val="3"/>
        <w:jc w:val="center"/>
      </w:pPr>
      <w:r>
        <w:t>Вводное слово к персональной страничке</w:t>
      </w:r>
    </w:p>
    <w:p w14:paraId="3EA002A1" w14:textId="67165C2C" w:rsidR="00501633" w:rsidRPr="00501633" w:rsidRDefault="00501633" w:rsidP="008614FE">
      <w:pPr>
        <w:pStyle w:val="3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01633">
        <w:rPr>
          <w:rFonts w:ascii="Times New Roman" w:eastAsia="Times New Roman" w:hAnsi="Times New Roman" w:cs="Times New Roman"/>
          <w:b/>
          <w:bCs/>
          <w:color w:val="228B22"/>
          <w:sz w:val="27"/>
          <w:szCs w:val="27"/>
          <w:lang w:eastAsia="ru-RU"/>
        </w:rPr>
        <w:t>Творческий тандем:</w:t>
      </w:r>
      <w:r w:rsidRPr="005016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501633">
        <w:rPr>
          <w:rFonts w:ascii="Times New Roman" w:eastAsia="Times New Roman" w:hAnsi="Times New Roman" w:cs="Times New Roman"/>
          <w:b/>
          <w:bCs/>
          <w:color w:val="FF1493"/>
          <w:sz w:val="27"/>
          <w:szCs w:val="27"/>
          <w:lang w:eastAsia="ru-RU"/>
        </w:rPr>
        <w:t>Владимир Крайнов</w:t>
      </w:r>
      <w:r w:rsidRPr="005016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501633">
        <w:rPr>
          <w:rFonts w:ascii="Times New Roman" w:eastAsia="Times New Roman" w:hAnsi="Times New Roman" w:cs="Times New Roman"/>
          <w:b/>
          <w:bCs/>
          <w:color w:val="A52A2A"/>
          <w:sz w:val="27"/>
          <w:szCs w:val="27"/>
          <w:lang w:eastAsia="ru-RU"/>
        </w:rPr>
        <w:t>—</w:t>
      </w:r>
      <w:r w:rsidRPr="0050163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 Борис Зайцев</w:t>
      </w:r>
    </w:p>
    <w:p w14:paraId="6F3E16AC" w14:textId="14935FC1" w:rsidR="00615B2B" w:rsidRDefault="00501633" w:rsidP="00615B2B">
      <w:pPr>
        <w:jc w:val="center"/>
      </w:pPr>
      <w:r w:rsidRPr="00501633">
        <w:rPr>
          <w:lang w:val="et-EE"/>
        </w:rPr>
        <w:t xml:space="preserve">на сайте </w:t>
      </w:r>
      <w:r w:rsidRPr="00295C9B">
        <w:rPr>
          <w:b/>
          <w:bCs/>
          <w:color w:val="C45911" w:themeColor="accent2" w:themeShade="BF"/>
          <w:lang w:val="et-EE"/>
        </w:rPr>
        <w:t>bayanac. Narod.ru</w:t>
      </w:r>
      <w:r>
        <w:rPr>
          <w:lang w:val="et-EE"/>
        </w:rPr>
        <w:br/>
      </w:r>
      <w:r w:rsidR="007A1AA8">
        <w:br/>
        <w:t>Как часто бывает, наше знакомство состоялось в Интернет-пространстве чисто случайно. Выяснилось, что у нас совпадают музыкальные пристрастия.</w:t>
      </w:r>
      <w:r w:rsidR="008A3532">
        <w:t xml:space="preserve"> </w:t>
      </w:r>
      <w:r w:rsidR="008A3532">
        <w:br/>
        <w:t>И вот уже более десяти лет мы обмениваемся мнениями, аудио-видео файлами и нотным материалом. Практическим</w:t>
      </w:r>
      <w:r w:rsidR="00FE62B9" w:rsidRPr="00FE62B9">
        <w:t xml:space="preserve"> </w:t>
      </w:r>
      <w:r w:rsidR="00FE62B9">
        <w:t>результатом</w:t>
      </w:r>
      <w:r w:rsidR="008A3532">
        <w:t xml:space="preserve"> такого сотрудничества стал</w:t>
      </w:r>
      <w:r w:rsidR="0078544D">
        <w:t>а серия</w:t>
      </w:r>
      <w:r w:rsidR="00FE62B9">
        <w:t xml:space="preserve"> </w:t>
      </w:r>
      <w:r w:rsidR="00615B2B">
        <w:t>тематически</w:t>
      </w:r>
      <w:r w:rsidR="0078544D">
        <w:t>х</w:t>
      </w:r>
      <w:r w:rsidR="00615B2B">
        <w:t xml:space="preserve"> </w:t>
      </w:r>
      <w:r w:rsidR="00FE62B9">
        <w:t>нотны</w:t>
      </w:r>
      <w:r w:rsidR="0078544D">
        <w:t>х</w:t>
      </w:r>
      <w:r w:rsidR="00FE62B9">
        <w:t xml:space="preserve"> сборник</w:t>
      </w:r>
      <w:r w:rsidR="0078544D">
        <w:t>ов</w:t>
      </w:r>
      <w:r w:rsidR="00FE62B9">
        <w:t>,</w:t>
      </w:r>
      <w:r w:rsidR="0078544D">
        <w:t xml:space="preserve"> объединённых общим названием </w:t>
      </w:r>
      <w:r w:rsidR="0078544D" w:rsidRPr="0078544D">
        <w:rPr>
          <w:b/>
          <w:bCs/>
          <w:color w:val="7030A0"/>
        </w:rPr>
        <w:t>Мелодий старых звук манящий</w:t>
      </w:r>
      <w:r w:rsidR="0078544D">
        <w:t>,</w:t>
      </w:r>
      <w:r w:rsidR="00FE62B9">
        <w:t xml:space="preserve"> предлагаемые вниманию участникам и посетителям сайта </w:t>
      </w:r>
      <w:proofErr w:type="spellStart"/>
      <w:r w:rsidR="00FE62B9">
        <w:rPr>
          <w:lang w:val="en-US"/>
        </w:rPr>
        <w:t>bayanac</w:t>
      </w:r>
      <w:proofErr w:type="spellEnd"/>
      <w:r w:rsidR="00FE62B9" w:rsidRPr="00FE62B9">
        <w:t>.</w:t>
      </w:r>
      <w:r w:rsidR="00615B2B">
        <w:br/>
      </w:r>
      <w:r w:rsidR="0078544D">
        <w:br/>
      </w:r>
      <w:r w:rsidR="00615B2B">
        <w:t>Выпуск 1.  Константин Сокольский (2015)</w:t>
      </w:r>
      <w:r w:rsidR="00615B2B">
        <w:br/>
        <w:t xml:space="preserve">                 Выпуск 2.  Артур </w:t>
      </w:r>
      <w:proofErr w:type="spellStart"/>
      <w:r w:rsidR="00615B2B">
        <w:t>Голд</w:t>
      </w:r>
      <w:proofErr w:type="spellEnd"/>
      <w:r w:rsidR="00615B2B">
        <w:t xml:space="preserve"> (2015)</w:t>
      </w:r>
      <w:r w:rsidR="00615B2B">
        <w:br/>
        <w:t xml:space="preserve">                 Выпуск 3.  Ежи </w:t>
      </w:r>
      <w:proofErr w:type="spellStart"/>
      <w:r w:rsidR="00615B2B">
        <w:t>Петерсбурский</w:t>
      </w:r>
      <w:proofErr w:type="spellEnd"/>
      <w:r w:rsidR="00615B2B">
        <w:t xml:space="preserve"> (2016)</w:t>
      </w:r>
      <w:r w:rsidR="00615B2B">
        <w:br/>
        <w:t xml:space="preserve">                 Выпуск 4.  Борис Фомин (2016)</w:t>
      </w:r>
      <w:r w:rsidR="00615B2B">
        <w:br/>
        <w:t xml:space="preserve">                 Выпуск 5.  </w:t>
      </w:r>
      <w:proofErr w:type="spellStart"/>
      <w:r w:rsidR="00615B2B">
        <w:t>Михал</w:t>
      </w:r>
      <w:proofErr w:type="spellEnd"/>
      <w:r w:rsidR="00615B2B">
        <w:t xml:space="preserve"> </w:t>
      </w:r>
      <w:proofErr w:type="spellStart"/>
      <w:r w:rsidR="00615B2B">
        <w:t>Ферчко</w:t>
      </w:r>
      <w:proofErr w:type="spellEnd"/>
      <w:r w:rsidR="00615B2B">
        <w:t xml:space="preserve"> (2016)</w:t>
      </w:r>
      <w:r w:rsidR="00615B2B">
        <w:br/>
        <w:t xml:space="preserve">                 Выпуск 6.  Мария (2016)</w:t>
      </w:r>
      <w:r w:rsidR="00615B2B">
        <w:br/>
        <w:t xml:space="preserve">                 Выпуск 7.  Немецкое довоенное танго (2017)</w:t>
      </w:r>
      <w:r w:rsidR="00615B2B">
        <w:br/>
        <w:t xml:space="preserve">                 Выпуск 8.  Возвращая авторские имена (2017)</w:t>
      </w:r>
      <w:r w:rsidR="00615B2B">
        <w:br/>
        <w:t xml:space="preserve">                 Выпуск 9.  Николай Бродский  (2018)</w:t>
      </w:r>
      <w:r w:rsidR="00615B2B">
        <w:br/>
        <w:t xml:space="preserve">                Выпуск 10. Букет цветов для Владимира Крайнова (2019)</w:t>
      </w:r>
      <w:r w:rsidR="00615B2B">
        <w:br/>
        <w:t xml:space="preserve">                Выпуск 11. Луна роняет нежный свет (2020)</w:t>
      </w:r>
      <w:r w:rsidR="00615B2B">
        <w:br/>
        <w:t xml:space="preserve">                Выпуск 12. Песенное наследие Марка Марьяновского (2021)</w:t>
      </w:r>
      <w:r w:rsidR="00615B2B">
        <w:br/>
        <w:t xml:space="preserve">                Выпуск 13. Танго </w:t>
      </w:r>
      <w:proofErr w:type="spellStart"/>
      <w:r w:rsidR="00615B2B">
        <w:t>Тиенно</w:t>
      </w:r>
      <w:proofErr w:type="spellEnd"/>
      <w:r w:rsidR="00615B2B">
        <w:t xml:space="preserve"> </w:t>
      </w:r>
      <w:proofErr w:type="spellStart"/>
      <w:r w:rsidR="00615B2B">
        <w:t>Паттачини</w:t>
      </w:r>
      <w:proofErr w:type="spellEnd"/>
      <w:r w:rsidR="00615B2B">
        <w:t xml:space="preserve"> (2022)</w:t>
      </w:r>
      <w:r w:rsidR="00615B2B">
        <w:br/>
        <w:t>Выпуск 14. Букет цветов из Ниццы (2023)</w:t>
      </w:r>
    </w:p>
    <w:p w14:paraId="1A4A4B93" w14:textId="23C32B7B" w:rsidR="00615B2B" w:rsidRDefault="00FB6984" w:rsidP="008614FE">
      <w:pPr>
        <w:shd w:val="clear" w:color="auto" w:fill="FFFFFF"/>
      </w:pPr>
      <w:r>
        <w:t>В текстовых материалах вступительных и заключительных статей этих сборников достаточно подробно описаны побудительные мотивы создания сборников музыки уже почти столетней давности. Музыки, несущей красоту, своеобразие и шарм ушедшей музыкальной эпохи.</w:t>
      </w:r>
      <w:r w:rsidR="00784D54">
        <w:br/>
        <w:t>Музык</w:t>
      </w:r>
      <w:r w:rsidR="00072935">
        <w:t>и</w:t>
      </w:r>
      <w:r w:rsidR="00784D54">
        <w:t>, и это признаётся практически всеми, в которой больше души, больше простых и понятных человеческих чувств и переживаний</w:t>
      </w:r>
      <w:r w:rsidR="00072935">
        <w:t xml:space="preserve">. Музыки, которая и в наше время имеет массу поклонников. </w:t>
      </w:r>
      <w:r w:rsidR="00784D54">
        <w:t>Слушая или проигрывая эти мелодии, мысленно переносишься во времена создания этой музыки</w:t>
      </w:r>
      <w:r w:rsidR="00072935">
        <w:t xml:space="preserve">. </w:t>
      </w:r>
      <w:r w:rsidR="00072935">
        <w:br/>
        <w:t>Такая своеобразная музыкальная машина времени.</w:t>
      </w:r>
      <w:r w:rsidR="00784D54">
        <w:t xml:space="preserve"> </w:t>
      </w:r>
      <w:r>
        <w:t xml:space="preserve"> </w:t>
      </w:r>
    </w:p>
    <w:p w14:paraId="13C81FA2" w14:textId="6E8ECAA8" w:rsidR="00615B2B" w:rsidRDefault="00615B2B" w:rsidP="008614FE">
      <w:pPr>
        <w:shd w:val="clear" w:color="auto" w:fill="FFFFFF"/>
      </w:pPr>
      <w:r>
        <w:t xml:space="preserve">В большинстве своём, нотные переложения </w:t>
      </w:r>
      <w:r w:rsidR="00784D54">
        <w:t xml:space="preserve">этих сборников </w:t>
      </w:r>
      <w:r>
        <w:t>оригинальны, а некоторые</w:t>
      </w:r>
      <w:r w:rsidR="00784D54">
        <w:t xml:space="preserve"> зачастую</w:t>
      </w:r>
      <w:r>
        <w:t xml:space="preserve"> эксклюзивны. Их как бы до этого просто не существовало в виде печатной продукции: они сняты на слух с фонограмм, находящимися в Интернете в свободном доступе.</w:t>
      </w:r>
    </w:p>
    <w:p w14:paraId="77017023" w14:textId="62B74478" w:rsidR="00072935" w:rsidRDefault="00072935" w:rsidP="008614FE">
      <w:pPr>
        <w:shd w:val="clear" w:color="auto" w:fill="FFFFFF"/>
      </w:pPr>
      <w:r>
        <w:t xml:space="preserve">Работа над созданием сборников </w:t>
      </w:r>
      <w:r w:rsidR="00295C9B">
        <w:t>ретро-музыки</w:t>
      </w:r>
      <w:r>
        <w:t xml:space="preserve"> продолж</w:t>
      </w:r>
      <w:r w:rsidR="00295C9B">
        <w:t>ается</w:t>
      </w:r>
      <w:r>
        <w:t xml:space="preserve">. </w:t>
      </w:r>
      <w:r w:rsidR="00295C9B">
        <w:br/>
        <w:t>О</w:t>
      </w:r>
      <w:r>
        <w:t>чере</w:t>
      </w:r>
      <w:r w:rsidR="00295C9B">
        <w:t xml:space="preserve">дной сборник представит бессмертные творения Оскара Строка (1893-1975), который ещё при жизни получил звание «Короля </w:t>
      </w:r>
      <w:proofErr w:type="gramStart"/>
      <w:r w:rsidR="00295C9B">
        <w:t>танго»…</w:t>
      </w:r>
      <w:proofErr w:type="gramEnd"/>
      <w:r w:rsidR="00295C9B">
        <w:t xml:space="preserve">                                             </w:t>
      </w:r>
      <w:r w:rsidR="00295C9B" w:rsidRPr="00295C9B">
        <w:rPr>
          <w:b/>
          <w:bCs/>
          <w:i/>
          <w:iCs/>
          <w:color w:val="7030A0"/>
        </w:rPr>
        <w:t xml:space="preserve">Борис Зайцев </w:t>
      </w:r>
      <w:r w:rsidR="00295C9B" w:rsidRPr="00D5455C">
        <w:rPr>
          <w:i/>
          <w:iCs/>
          <w:color w:val="7030A0"/>
          <w:lang w:val="en-US"/>
        </w:rPr>
        <w:t>(</w:t>
      </w:r>
      <w:r w:rsidR="00295C9B" w:rsidRPr="00D5455C">
        <w:rPr>
          <w:i/>
          <w:iCs/>
          <w:color w:val="7030A0"/>
        </w:rPr>
        <w:t>ян</w:t>
      </w:r>
      <w:r w:rsidR="00D5455C" w:rsidRPr="00D5455C">
        <w:rPr>
          <w:i/>
          <w:iCs/>
          <w:color w:val="7030A0"/>
        </w:rPr>
        <w:t xml:space="preserve">варь </w:t>
      </w:r>
      <w:r w:rsidR="00295C9B" w:rsidRPr="00D5455C">
        <w:rPr>
          <w:i/>
          <w:iCs/>
          <w:color w:val="7030A0"/>
        </w:rPr>
        <w:t>2024)</w:t>
      </w:r>
    </w:p>
    <w:p w14:paraId="5C6CF90D" w14:textId="7CF39712" w:rsidR="00AB16EE" w:rsidRDefault="004C04F1" w:rsidP="008614FE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br/>
      </w:r>
      <w:r>
        <w:br/>
      </w:r>
      <w:r>
        <w:br/>
      </w:r>
      <w:r>
        <w:br/>
      </w:r>
    </w:p>
    <w:p w14:paraId="6F1D983F" w14:textId="77777777" w:rsidR="00AB16EE" w:rsidRDefault="00AB16EE" w:rsidP="00FE62B9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sectPr w:rsidR="00AB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33"/>
    <w:rsid w:val="00072935"/>
    <w:rsid w:val="00232DEB"/>
    <w:rsid w:val="00295C9B"/>
    <w:rsid w:val="004C04F1"/>
    <w:rsid w:val="00501633"/>
    <w:rsid w:val="00615B2B"/>
    <w:rsid w:val="00695249"/>
    <w:rsid w:val="00784D54"/>
    <w:rsid w:val="0078544D"/>
    <w:rsid w:val="007A1AA8"/>
    <w:rsid w:val="008614FE"/>
    <w:rsid w:val="008A3532"/>
    <w:rsid w:val="00AB16EE"/>
    <w:rsid w:val="00CC04C0"/>
    <w:rsid w:val="00CD5DEE"/>
    <w:rsid w:val="00D5455C"/>
    <w:rsid w:val="00FB6984"/>
    <w:rsid w:val="00F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0DA9"/>
  <w15:chartTrackingRefBased/>
  <w15:docId w15:val="{33410488-9D99-4618-960C-026CEF7C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016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Golovin</dc:creator>
  <cp:keywords/>
  <dc:description/>
  <cp:lastModifiedBy>Boris Golovin</cp:lastModifiedBy>
  <cp:revision>1</cp:revision>
  <dcterms:created xsi:type="dcterms:W3CDTF">2024-01-10T14:04:00Z</dcterms:created>
  <dcterms:modified xsi:type="dcterms:W3CDTF">2024-01-10T18:12:00Z</dcterms:modified>
</cp:coreProperties>
</file>